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75" w:rsidRDefault="00440E0F">
      <w:pPr>
        <w:pStyle w:val="Zkladntext30"/>
        <w:shd w:val="clear" w:color="auto" w:fill="auto"/>
        <w:spacing w:after="193"/>
        <w:ind w:right="80"/>
      </w:pPr>
      <w:r>
        <w:rPr>
          <w:rStyle w:val="Zkladntext31"/>
          <w:b/>
          <w:bCs/>
        </w:rPr>
        <w:t>Mesto Banská Štiavnica, Radničné námestie 1, 969 24 Banská Štiavnica</w:t>
      </w:r>
    </w:p>
    <w:p w:rsidR="00FE1575" w:rsidRDefault="00440E0F">
      <w:pPr>
        <w:pStyle w:val="Zkladntext40"/>
        <w:shd w:val="clear" w:color="auto" w:fill="auto"/>
        <w:spacing w:before="0" w:after="255"/>
        <w:ind w:right="80" w:firstLine="0"/>
      </w:pPr>
      <w:r>
        <w:rPr>
          <w:rStyle w:val="Zkladntext413ptTun"/>
          <w:sz w:val="28"/>
          <w:szCs w:val="28"/>
        </w:rPr>
        <w:t>Žiadosť o zníženie</w:t>
      </w:r>
      <w:r>
        <w:rPr>
          <w:b/>
          <w:bCs/>
          <w:sz w:val="28"/>
          <w:szCs w:val="28"/>
        </w:rPr>
        <w:t>/odpustenie poplatku za komunálny odpad ( FO)</w:t>
      </w:r>
    </w:p>
    <w:p w:rsidR="00FE1575" w:rsidRDefault="00FE1575">
      <w:pPr>
        <w:pStyle w:val="Zkladntext40"/>
        <w:shd w:val="clear" w:color="auto" w:fill="auto"/>
        <w:spacing w:before="0" w:after="255"/>
        <w:ind w:right="80" w:firstLine="0"/>
        <w:jc w:val="left"/>
      </w:pPr>
    </w:p>
    <w:p w:rsidR="00FE1575" w:rsidRDefault="00440E0F">
      <w:pPr>
        <w:pStyle w:val="Zkladntext50"/>
        <w:shd w:val="clear" w:color="auto" w:fill="auto"/>
        <w:spacing w:before="0" w:after="211"/>
      </w:pPr>
      <w:r>
        <w:rPr>
          <w:rStyle w:val="Zkladntext511ptTun"/>
          <w:sz w:val="24"/>
          <w:szCs w:val="24"/>
        </w:rPr>
        <w:t>Poplatník/</w:t>
      </w:r>
      <w:r>
        <w:rPr>
          <w:b/>
          <w:bCs/>
          <w:sz w:val="24"/>
          <w:szCs w:val="24"/>
        </w:rPr>
        <w:t xml:space="preserve"> platiteľ poplatku</w:t>
      </w:r>
      <w:r>
        <w:rPr>
          <w:sz w:val="24"/>
          <w:szCs w:val="24"/>
        </w:rPr>
        <w:t xml:space="preserve"> …………………………………………………………………. </w:t>
      </w:r>
    </w:p>
    <w:p w:rsidR="00FE1575" w:rsidRDefault="00440E0F">
      <w:pPr>
        <w:pStyle w:val="Zkladntext50"/>
        <w:shd w:val="clear" w:color="auto" w:fill="auto"/>
        <w:spacing w:before="0" w:after="211"/>
      </w:pPr>
      <w:r>
        <w:rPr>
          <w:sz w:val="24"/>
          <w:szCs w:val="24"/>
        </w:rPr>
        <w:t>r. č.:………………….., bytom: ………………………………………………………………..</w:t>
      </w:r>
    </w:p>
    <w:p w:rsidR="00FE1575" w:rsidRDefault="00440E0F">
      <w:pPr>
        <w:pStyle w:val="Zkladntext50"/>
        <w:shd w:val="clear" w:color="auto" w:fill="auto"/>
        <w:spacing w:before="0" w:after="211"/>
        <w:rPr>
          <w:sz w:val="24"/>
          <w:szCs w:val="24"/>
        </w:rPr>
      </w:pPr>
      <w:r>
        <w:rPr>
          <w:sz w:val="24"/>
          <w:szCs w:val="24"/>
        </w:rPr>
        <w:t>kontakt (mail, telefón) ………………………………………………………………………….</w:t>
      </w:r>
    </w:p>
    <w:p w:rsidR="00FE1575" w:rsidRDefault="00A66D2D">
      <w:pPr>
        <w:pStyle w:val="Zkladntext40"/>
        <w:shd w:val="clear" w:color="auto" w:fill="auto"/>
        <w:tabs>
          <w:tab w:val="left" w:leader="dot" w:pos="3216"/>
          <w:tab w:val="left" w:leader="dot" w:pos="5947"/>
          <w:tab w:val="left" w:leader="dot" w:pos="8626"/>
        </w:tabs>
        <w:spacing w:before="0" w:after="252" w:line="266" w:lineRule="exact"/>
        <w:ind w:firstLine="0"/>
        <w:jc w:val="both"/>
      </w:pPr>
      <w:r>
        <w:rPr>
          <w:noProof/>
          <w:lang w:bidi="ar-SA"/>
        </w:rPr>
        <w:pict>
          <v:rect id="Útvar2" o:spid="_x0000_s1027" style="position:absolute;left:0;text-align:left;margin-left:-11.35pt;margin-top:43.65pt;width:9.95pt;height:8.05pt;z-index:251657216">
            <v:fill color2="black" o:detectmouseclick="t"/>
            <v:stroke joinstyle="round"/>
          </v:rect>
        </w:pict>
      </w:r>
      <w:r w:rsidR="00440E0F">
        <w:t>týmto žiadam o:</w:t>
      </w:r>
      <w:r w:rsidR="00440E0F">
        <w:br/>
      </w:r>
      <w:r w:rsidR="00440E0F">
        <w:br/>
      </w:r>
      <w:r w:rsidR="00440E0F">
        <w:br/>
        <w:t xml:space="preserve"> zníženie paušálneho poplatku podľa § 9 Všeobecne záväzného nariadenia č. 4/2024 </w:t>
      </w:r>
    </w:p>
    <w:p w:rsidR="00FE1575" w:rsidRDefault="00A66D2D">
      <w:pPr>
        <w:tabs>
          <w:tab w:val="left" w:leader="dot" w:pos="3216"/>
          <w:tab w:val="left" w:leader="dot" w:pos="5947"/>
          <w:tab w:val="left" w:leader="dot" w:pos="8626"/>
        </w:tabs>
        <w:spacing w:after="252" w:line="266" w:lineRule="exact"/>
        <w:jc w:val="both"/>
      </w:pPr>
      <w:r>
        <w:rPr>
          <w:noProof/>
          <w:lang w:bidi="ar-SA"/>
        </w:rPr>
        <w:pict>
          <v:rect id="_x0000_s1026" style="position:absolute;left:0;text-align:left;margin-left:-11.75pt;margin-top:.15pt;width:9.9pt;height:8pt;z-index:251658240">
            <v:fill color2="black" o:detectmouseclick="t"/>
            <v:stroke joinstyle="round"/>
          </v:rect>
        </w:pict>
      </w:r>
      <w:r w:rsidR="00440E0F">
        <w:rPr>
          <w:rFonts w:ascii="Times New Roman" w:eastAsia="Times New Roman" w:hAnsi="Times New Roman" w:cs="Times New Roman"/>
        </w:rPr>
        <w:t xml:space="preserve"> </w:t>
      </w:r>
      <w:r w:rsidR="00440E0F">
        <w:rPr>
          <w:rFonts w:ascii="Times New Roman" w:hAnsi="Times New Roman"/>
        </w:rPr>
        <w:t xml:space="preserve">odpustenie paušálneho poplatku podľa § 10 Všeobecne záväzného nariadenia č. 4/2024 </w:t>
      </w:r>
    </w:p>
    <w:p w:rsidR="00FE1575" w:rsidRDefault="00440E0F">
      <w:pPr>
        <w:tabs>
          <w:tab w:val="left" w:leader="dot" w:pos="3216"/>
          <w:tab w:val="left" w:leader="dot" w:pos="5947"/>
          <w:tab w:val="left" w:leader="dot" w:pos="8626"/>
        </w:tabs>
        <w:spacing w:after="252" w:line="266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poplatníka:</w:t>
      </w:r>
    </w:p>
    <w:tbl>
      <w:tblPr>
        <w:tblW w:w="9897" w:type="dxa"/>
        <w:tblInd w:w="-2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3156"/>
        <w:gridCol w:w="1269"/>
        <w:gridCol w:w="2016"/>
        <w:gridCol w:w="3456"/>
      </w:tblGrid>
      <w:tr w:rsidR="00FE1575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440E0F"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440E0F">
            <w:pPr>
              <w:pStyle w:val="Obsahtabuk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Dátum narodenia</w:t>
            </w: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440E0F"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Obdobie od        do</w:t>
            </w:r>
          </w:p>
        </w:tc>
        <w:tc>
          <w:tcPr>
            <w:tcW w:w="3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440E0F">
            <w:pPr>
              <w:pStyle w:val="Obsahtabu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Dôvod zníženia</w:t>
            </w:r>
          </w:p>
        </w:tc>
      </w:tr>
      <w:tr w:rsidR="00FE1575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</w:tr>
      <w:tr w:rsidR="00FE1575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</w:tr>
      <w:tr w:rsidR="00FE1575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</w:tr>
      <w:tr w:rsidR="00FE1575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</w:tr>
      <w:tr w:rsidR="00FE1575">
        <w:tc>
          <w:tcPr>
            <w:tcW w:w="3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1575" w:rsidRDefault="00FE1575">
            <w:pPr>
              <w:pStyle w:val="Obsahtabuky"/>
              <w:rPr>
                <w:rFonts w:ascii="Times New Roman" w:hAnsi="Times New Roman"/>
              </w:rPr>
            </w:pPr>
          </w:p>
        </w:tc>
      </w:tr>
    </w:tbl>
    <w:p w:rsidR="00FE1575" w:rsidRDefault="00FE1575">
      <w:pPr>
        <w:tabs>
          <w:tab w:val="left" w:leader="dot" w:pos="3216"/>
          <w:tab w:val="left" w:leader="dot" w:pos="5947"/>
          <w:tab w:val="left" w:leader="dot" w:pos="8626"/>
        </w:tabs>
        <w:spacing w:after="252" w:line="266" w:lineRule="exact"/>
        <w:jc w:val="both"/>
        <w:rPr>
          <w:rFonts w:ascii="Times New Roman" w:hAnsi="Times New Roman"/>
        </w:rPr>
      </w:pPr>
    </w:p>
    <w:p w:rsidR="00FE1575" w:rsidRDefault="00440E0F">
      <w:pPr>
        <w:tabs>
          <w:tab w:val="left" w:leader="dot" w:pos="3216"/>
          <w:tab w:val="left" w:leader="dot" w:pos="5947"/>
          <w:tab w:val="left" w:leader="dot" w:pos="8626"/>
        </w:tabs>
        <w:spacing w:after="252" w:line="266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Dôvody na zníženie alebo odpustenie poplatku je potrebné preukázať dokladmi určenými VZN č. 4/2024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a to s dátumom v aktuálnom zdaňovacom období.</w:t>
      </w:r>
    </w:p>
    <w:p w:rsidR="00FE1575" w:rsidRDefault="00440E0F">
      <w:pPr>
        <w:tabs>
          <w:tab w:val="left" w:leader="dot" w:pos="3216"/>
          <w:tab w:val="left" w:leader="dot" w:pos="5947"/>
          <w:tab w:val="left" w:leader="dot" w:pos="8626"/>
        </w:tabs>
        <w:spacing w:after="252" w:line="266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Žiadosť o  zníženie alebo odpustenie poplatku spolu s príslušnými dokladmi je platiteľ poplatku povinný podávať zvlášť za každé zdaňovacie obdobie !!!</w:t>
      </w:r>
    </w:p>
    <w:p w:rsidR="00FE1575" w:rsidRDefault="00440E0F">
      <w:pPr>
        <w:pStyle w:val="Zkladntext40"/>
        <w:shd w:val="clear" w:color="auto" w:fill="auto"/>
        <w:tabs>
          <w:tab w:val="left" w:leader="dot" w:pos="3454"/>
          <w:tab w:val="left" w:leader="dot" w:pos="8280"/>
        </w:tabs>
        <w:spacing w:before="0" w:after="0" w:line="266" w:lineRule="exact"/>
        <w:ind w:firstLine="0"/>
        <w:jc w:val="both"/>
      </w:pPr>
      <w:r>
        <w:br/>
      </w:r>
      <w:r>
        <w:br/>
        <w:t xml:space="preserve">Dátum </w:t>
      </w:r>
      <w:r>
        <w:tab/>
        <w:t xml:space="preserve">                         Podpis </w:t>
      </w:r>
      <w:r>
        <w:tab/>
        <w:t>……..</w:t>
      </w:r>
    </w:p>
    <w:p w:rsidR="00FE1575" w:rsidRDefault="00FE1575">
      <w:pPr>
        <w:pStyle w:val="Zkladntext40"/>
        <w:shd w:val="clear" w:color="auto" w:fill="auto"/>
        <w:spacing w:before="0" w:after="294" w:line="266" w:lineRule="exact"/>
        <w:ind w:left="5700" w:firstLine="0"/>
        <w:jc w:val="left"/>
      </w:pPr>
    </w:p>
    <w:p w:rsidR="00FE1575" w:rsidRDefault="00440E0F">
      <w:pPr>
        <w:pStyle w:val="Nadpis10"/>
        <w:keepNext/>
        <w:keepLines/>
        <w:shd w:val="clear" w:color="auto" w:fill="auto"/>
        <w:spacing w:before="0"/>
        <w:rPr>
          <w:b w:val="0"/>
          <w:bCs w:val="0"/>
        </w:rPr>
      </w:pPr>
      <w:bookmarkStart w:id="1" w:name="bookmark0"/>
      <w:bookmarkEnd w:id="1"/>
      <w:r>
        <w:rPr>
          <w:b w:val="0"/>
          <w:bCs w:val="0"/>
        </w:rPr>
        <w:t>Informácie týkajúce sa spracúvania a ochrany osobných údajov sú uvedené na stránke mesta</w:t>
      </w:r>
    </w:p>
    <w:p w:rsidR="00FE1575" w:rsidRDefault="00A66D2D">
      <w:pPr>
        <w:pStyle w:val="Zkladntext60"/>
        <w:shd w:val="clear" w:color="auto" w:fill="auto"/>
      </w:pPr>
      <w:hyperlink r:id="rId4">
        <w:r w:rsidR="00440E0F">
          <w:rPr>
            <w:rStyle w:val="Zkladntext61"/>
            <w:i/>
            <w:iCs/>
          </w:rPr>
          <w:t>https://www.osobnyudaj.sk/informovanie/00320501/sk/zakladne-informacie</w:t>
        </w:r>
      </w:hyperlink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  <w:rPr>
          <w:rStyle w:val="Zkladntext61"/>
          <w:i/>
          <w:iCs/>
        </w:rPr>
      </w:pPr>
    </w:p>
    <w:p w:rsidR="00FE1575" w:rsidRDefault="00FE1575">
      <w:pPr>
        <w:pStyle w:val="Zkladntext60"/>
        <w:shd w:val="clear" w:color="auto" w:fill="auto"/>
      </w:pPr>
    </w:p>
    <w:sectPr w:rsidR="00FE1575" w:rsidSect="00A66D2D">
      <w:pgSz w:w="11906" w:h="16838"/>
      <w:pgMar w:top="1378" w:right="1522" w:bottom="1378" w:left="138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doNotExpandShiftReturn/>
  </w:compat>
  <w:rsids>
    <w:rsidRoot w:val="00FE1575"/>
    <w:rsid w:val="00440E0F"/>
    <w:rsid w:val="00A66D2D"/>
    <w:rsid w:val="00AF5AA9"/>
    <w:rsid w:val="00F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Cs w:val="24"/>
        <w:lang w:val="sk-SK" w:eastAsia="sk-SK" w:bidi="sk-S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D2D"/>
    <w:rPr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í text (3)_"/>
    <w:basedOn w:val="Predvolenpsmoodseku"/>
    <w:link w:val="Zkladntext30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sk-SK" w:eastAsia="sk-SK" w:bidi="sk-SK"/>
    </w:rPr>
  </w:style>
  <w:style w:type="character" w:customStyle="1" w:styleId="Zkladntext4">
    <w:name w:val="Základní text (4)_"/>
    <w:basedOn w:val="Predvolenpsmoodseku"/>
    <w:link w:val="Zkladntext40"/>
    <w:qFormat/>
    <w:rsid w:val="00A66D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Zkladntext413ptTun">
    <w:name w:val="Základní text (4) + 13 pt;Tučné"/>
    <w:basedOn w:val="Zkladntext4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sk-SK" w:eastAsia="sk-SK" w:bidi="sk-SK"/>
    </w:rPr>
  </w:style>
  <w:style w:type="character" w:customStyle="1" w:styleId="Zkladntext411ptTun">
    <w:name w:val="Základní text (4) + 11 pt;Tučné"/>
    <w:basedOn w:val="Zkladntext4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5">
    <w:name w:val="Základní text (5)_"/>
    <w:basedOn w:val="Predvolenpsmoodseku"/>
    <w:link w:val="Zkladntext50"/>
    <w:qFormat/>
    <w:rsid w:val="00A66D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511ptTun">
    <w:name w:val="Základní text (5) + 11 pt;Tučné"/>
    <w:basedOn w:val="Zkladntext5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k-SK" w:eastAsia="sk-SK" w:bidi="sk-SK"/>
    </w:rPr>
  </w:style>
  <w:style w:type="character" w:customStyle="1" w:styleId="Zkladntext410ptTun">
    <w:name w:val="Základní text (4) + 10 pt;Tučné"/>
    <w:basedOn w:val="Zkladntext4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Nadpis1">
    <w:name w:val="Nadpis #1_"/>
    <w:basedOn w:val="Predvolenpsmoodseku"/>
    <w:link w:val="Nadpis10"/>
    <w:qFormat/>
    <w:rsid w:val="00A66D2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Zkladntext6">
    <w:name w:val="Základní text (6)_"/>
    <w:basedOn w:val="Predvolenpsmoodseku"/>
    <w:link w:val="Zkladntext60"/>
    <w:qFormat/>
    <w:rsid w:val="00A66D2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qFormat/>
    <w:rsid w:val="00A66D2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FF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1">
    <w:name w:val="ListLabel 1"/>
    <w:qFormat/>
    <w:rsid w:val="00A66D2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2">
    <w:name w:val="ListLabel 2"/>
    <w:qFormat/>
    <w:rsid w:val="00A66D2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k-SK" w:eastAsia="sk-SK" w:bidi="sk-SK"/>
    </w:rPr>
  </w:style>
  <w:style w:type="character" w:customStyle="1" w:styleId="Internetovodkaz">
    <w:name w:val="Internetový odkaz"/>
    <w:rsid w:val="00A66D2D"/>
    <w:rPr>
      <w:color w:val="000080"/>
      <w:u w:val="single"/>
    </w:rPr>
  </w:style>
  <w:style w:type="character" w:customStyle="1" w:styleId="ListLabel3">
    <w:name w:val="ListLabel 3"/>
    <w:qFormat/>
    <w:rsid w:val="00A66D2D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4">
    <w:name w:val="ListLabel 4"/>
    <w:qFormat/>
    <w:rsid w:val="00A66D2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k-SK" w:eastAsia="sk-SK" w:bidi="sk-SK"/>
    </w:rPr>
  </w:style>
  <w:style w:type="paragraph" w:customStyle="1" w:styleId="Nadpis">
    <w:name w:val="Nadpis"/>
    <w:basedOn w:val="Normlny"/>
    <w:next w:val="Zkladntext"/>
    <w:qFormat/>
    <w:rsid w:val="00A66D2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rsid w:val="00A66D2D"/>
    <w:pPr>
      <w:spacing w:after="140" w:line="288" w:lineRule="auto"/>
    </w:pPr>
  </w:style>
  <w:style w:type="paragraph" w:styleId="Zoznam">
    <w:name w:val="List"/>
    <w:basedOn w:val="Zkladntext"/>
    <w:rsid w:val="00A66D2D"/>
    <w:rPr>
      <w:rFonts w:cs="Arial Unicode MS"/>
    </w:rPr>
  </w:style>
  <w:style w:type="paragraph" w:styleId="Popis">
    <w:name w:val="caption"/>
    <w:basedOn w:val="Normlny"/>
    <w:qFormat/>
    <w:rsid w:val="00A66D2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y"/>
    <w:qFormat/>
    <w:rsid w:val="00A66D2D"/>
    <w:pPr>
      <w:suppressLineNumbers/>
    </w:pPr>
    <w:rPr>
      <w:rFonts w:cs="Arial Unicode MS"/>
    </w:rPr>
  </w:style>
  <w:style w:type="paragraph" w:customStyle="1" w:styleId="Zkladntext30">
    <w:name w:val="Základní text (3)"/>
    <w:basedOn w:val="Normlny"/>
    <w:link w:val="Zkladntext3"/>
    <w:qFormat/>
    <w:rsid w:val="00A66D2D"/>
    <w:pPr>
      <w:shd w:val="clear" w:color="auto" w:fill="FFFFFF"/>
      <w:spacing w:after="2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y"/>
    <w:link w:val="Zkladntext4"/>
    <w:qFormat/>
    <w:rsid w:val="00A66D2D"/>
    <w:pPr>
      <w:shd w:val="clear" w:color="auto" w:fill="FFFFFF"/>
      <w:spacing w:before="220" w:after="220" w:line="278" w:lineRule="exact"/>
      <w:ind w:hanging="1340"/>
      <w:jc w:val="center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y"/>
    <w:link w:val="Zkladntext2"/>
    <w:qFormat/>
    <w:rsid w:val="00A66D2D"/>
    <w:pPr>
      <w:shd w:val="clear" w:color="auto" w:fill="FFFFFF"/>
      <w:spacing w:before="220" w:line="235" w:lineRule="exact"/>
      <w:ind w:hanging="4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y"/>
    <w:link w:val="Zkladntext5"/>
    <w:qFormat/>
    <w:rsid w:val="00A66D2D"/>
    <w:pPr>
      <w:shd w:val="clear" w:color="auto" w:fill="FFFFFF"/>
      <w:spacing w:before="500" w:after="22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y"/>
    <w:link w:val="Nadpis1"/>
    <w:qFormat/>
    <w:rsid w:val="00A66D2D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y"/>
    <w:link w:val="Zkladntext6"/>
    <w:qFormat/>
    <w:rsid w:val="00A66D2D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Obsahtabuky">
    <w:name w:val="Obsah tabuľky"/>
    <w:basedOn w:val="Normlny"/>
    <w:qFormat/>
    <w:rsid w:val="00A66D2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T O   B A N S K Á   Š T I A V N I C A</dc:title>
  <dc:creator>Kminiaková</dc:creator>
  <cp:lastModifiedBy>Siska</cp:lastModifiedBy>
  <cp:revision>2</cp:revision>
  <cp:lastPrinted>2022-01-03T13:47:00Z</cp:lastPrinted>
  <dcterms:created xsi:type="dcterms:W3CDTF">2025-01-07T12:00:00Z</dcterms:created>
  <dcterms:modified xsi:type="dcterms:W3CDTF">2025-01-07T12:00:00Z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